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E8BA" w14:textId="6C3A7D63" w:rsidR="003C2E38" w:rsidRPr="0079363C" w:rsidRDefault="00923BA8" w:rsidP="003C2E38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D71FBB">
        <w:rPr>
          <w:rFonts w:ascii="宋体" w:hAnsi="宋体"/>
          <w:b/>
          <w:bCs/>
          <w:kern w:val="2"/>
          <w:sz w:val="30"/>
          <w:szCs w:val="30"/>
        </w:rPr>
        <w:t>3</w:t>
      </w:r>
      <w:r w:rsidR="003C2E38" w:rsidRPr="0079363C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年全国硕士研究生入学考试《有机化学》考试大纲</w:t>
      </w:r>
    </w:p>
    <w:p w14:paraId="7AC00647" w14:textId="77777777" w:rsidR="003C2E38" w:rsidRPr="00923BA8" w:rsidRDefault="003C2E38" w:rsidP="003C2E38">
      <w:pPr>
        <w:spacing w:line="360" w:lineRule="auto"/>
        <w:rPr>
          <w:rFonts w:ascii="宋体" w:hAnsi="宋体"/>
          <w:b/>
          <w:sz w:val="24"/>
        </w:rPr>
      </w:pPr>
      <w:r w:rsidRPr="00923BA8">
        <w:rPr>
          <w:rFonts w:ascii="宋体" w:hAnsi="宋体" w:hint="eastAsia"/>
          <w:b/>
          <w:sz w:val="24"/>
        </w:rPr>
        <w:t>一、试卷满分及考试时间</w:t>
      </w:r>
    </w:p>
    <w:p w14:paraId="33BDC269" w14:textId="77777777" w:rsidR="003C2E38" w:rsidRPr="0079363C" w:rsidRDefault="003C2E38" w:rsidP="003C2E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满分为150分，考试时间为180分钟。</w:t>
      </w:r>
    </w:p>
    <w:p w14:paraId="11D81049" w14:textId="77777777" w:rsidR="003C2E38" w:rsidRPr="00923BA8" w:rsidRDefault="003C2E38" w:rsidP="003C2E38">
      <w:pPr>
        <w:spacing w:line="360" w:lineRule="auto"/>
        <w:rPr>
          <w:rFonts w:ascii="宋体" w:hAnsi="宋体"/>
          <w:b/>
          <w:sz w:val="24"/>
        </w:rPr>
      </w:pPr>
      <w:r w:rsidRPr="00923BA8">
        <w:rPr>
          <w:rFonts w:ascii="宋体" w:hAnsi="宋体" w:hint="eastAsia"/>
          <w:b/>
          <w:sz w:val="24"/>
        </w:rPr>
        <w:t>二、答题方式</w:t>
      </w:r>
    </w:p>
    <w:p w14:paraId="28F587B4" w14:textId="77777777" w:rsidR="003C2E38" w:rsidRPr="0079363C" w:rsidRDefault="003C2E38" w:rsidP="003C2E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答题方式为闭卷、笔试。</w:t>
      </w:r>
    </w:p>
    <w:p w14:paraId="6E63CD4B" w14:textId="77777777" w:rsidR="003C2E38" w:rsidRPr="00923BA8" w:rsidRDefault="003C2E38" w:rsidP="003C2E38">
      <w:pPr>
        <w:spacing w:line="360" w:lineRule="auto"/>
        <w:rPr>
          <w:rFonts w:ascii="宋体" w:hAnsi="宋体"/>
          <w:b/>
          <w:sz w:val="24"/>
        </w:rPr>
      </w:pPr>
      <w:r w:rsidRPr="00923BA8">
        <w:rPr>
          <w:rFonts w:ascii="宋体" w:hAnsi="宋体" w:hint="eastAsia"/>
          <w:b/>
          <w:sz w:val="24"/>
        </w:rPr>
        <w:t>三、试卷题型结构</w:t>
      </w:r>
    </w:p>
    <w:p w14:paraId="05C7AC56" w14:textId="77777777" w:rsidR="003C2E38" w:rsidRPr="0079363C" w:rsidRDefault="003C2E38" w:rsidP="003C2E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选择题、判断题、命名题、合成题、反应式、鉴别题、反应机理题、推导结构</w:t>
      </w:r>
    </w:p>
    <w:p w14:paraId="582B1CE8" w14:textId="77777777" w:rsidR="003C2E38" w:rsidRPr="00923BA8" w:rsidRDefault="003C2E38" w:rsidP="003C2E38">
      <w:pPr>
        <w:spacing w:line="360" w:lineRule="auto"/>
        <w:rPr>
          <w:rFonts w:ascii="宋体" w:hAnsi="宋体"/>
          <w:b/>
          <w:sz w:val="24"/>
        </w:rPr>
      </w:pPr>
      <w:r w:rsidRPr="00923BA8">
        <w:rPr>
          <w:rFonts w:ascii="宋体" w:hAnsi="宋体" w:hint="eastAsia"/>
          <w:b/>
          <w:sz w:val="24"/>
        </w:rPr>
        <w:t>四、适用学科</w:t>
      </w:r>
    </w:p>
    <w:p w14:paraId="0900DCEE" w14:textId="77777777" w:rsidR="003C2E38" w:rsidRPr="0079363C" w:rsidRDefault="003C2E38" w:rsidP="003C2E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化学</w:t>
      </w:r>
    </w:p>
    <w:p w14:paraId="68790919" w14:textId="46724B4B" w:rsidR="00923BA8" w:rsidRPr="00D71FBB" w:rsidRDefault="003C2E38" w:rsidP="00D71FBB">
      <w:pPr>
        <w:spacing w:line="360" w:lineRule="auto"/>
        <w:rPr>
          <w:rFonts w:ascii="宋体" w:hAnsi="宋体" w:hint="eastAsia"/>
          <w:b/>
          <w:sz w:val="24"/>
        </w:rPr>
      </w:pPr>
      <w:r w:rsidRPr="00923BA8">
        <w:rPr>
          <w:rFonts w:ascii="宋体" w:hAnsi="宋体" w:hint="eastAsia"/>
          <w:b/>
          <w:sz w:val="24"/>
        </w:rPr>
        <w:t>五、考核内容</w:t>
      </w:r>
    </w:p>
    <w:p w14:paraId="7E4D56BD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9363C">
        <w:rPr>
          <w:rFonts w:ascii="宋体" w:hAnsi="宋体" w:hint="eastAsia"/>
          <w:sz w:val="24"/>
        </w:rPr>
        <w:t>1、掌握常见有机化合物的系统命名和习惯命名，熟悉烯烃的Z/E命名规则，能判断手性化合物的R/S构型，熟悉手性化合物的Fischer投影式表示法，掌握简单杂环化合物的命名方法。</w:t>
      </w:r>
    </w:p>
    <w:p w14:paraId="780579B5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9363C">
        <w:rPr>
          <w:rFonts w:ascii="宋体" w:hAnsi="宋体" w:hint="eastAsia"/>
          <w:sz w:val="24"/>
        </w:rPr>
        <w:t>2、掌握重要有机化合物的化学性质和反应规律，能进行化合物的理化性质的比较。重点要求如下：</w:t>
      </w:r>
    </w:p>
    <w:p w14:paraId="051B0813" w14:textId="0E6FC0ED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</w:t>
      </w:r>
      <w:r w:rsidRPr="0079363C">
        <w:rPr>
          <w:rFonts w:ascii="宋体" w:hAnsi="宋体" w:hint="eastAsia"/>
          <w:sz w:val="24"/>
        </w:rPr>
        <w:t>自由基取代反应。</w:t>
      </w:r>
    </w:p>
    <w:p w14:paraId="791162FE" w14:textId="5B47FE98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79363C">
        <w:rPr>
          <w:rFonts w:ascii="宋体" w:hAnsi="宋体" w:hint="eastAsia"/>
          <w:sz w:val="24"/>
        </w:rPr>
        <w:t>烯烃的亲电加成反应，过氧化物效应，氧化反应和臭氧化反应，能够运用共轭效应和超共轭效应说明分子的稳定性。</w:t>
      </w:r>
    </w:p>
    <w:p w14:paraId="2B0F9CEA" w14:textId="3ADDD351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79363C">
        <w:rPr>
          <w:rFonts w:ascii="宋体" w:hAnsi="宋体" w:hint="eastAsia"/>
          <w:sz w:val="24"/>
        </w:rPr>
        <w:t>炔烃的加成反应，末端炔烃的性质及其在合成上的应用。</w:t>
      </w:r>
    </w:p>
    <w:p w14:paraId="1103938E" w14:textId="55E60DB8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79363C">
        <w:rPr>
          <w:rFonts w:ascii="宋体" w:hAnsi="宋体" w:hint="eastAsia"/>
          <w:sz w:val="24"/>
        </w:rPr>
        <w:t>环己烷及其衍生物的构象、稳定性。</w:t>
      </w:r>
    </w:p>
    <w:p w14:paraId="42E189B2" w14:textId="77777777" w:rsidR="00D71FBB" w:rsidRDefault="00D71FBB" w:rsidP="00D71FB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</w:t>
      </w:r>
      <w:r w:rsidRPr="0079363C">
        <w:rPr>
          <w:rFonts w:ascii="宋体" w:hAnsi="宋体" w:hint="eastAsia"/>
          <w:sz w:val="24"/>
        </w:rPr>
        <w:t>芳香族化合物的亲电取代反应及定位规则，取代基</w:t>
      </w:r>
      <w:proofErr w:type="gramStart"/>
      <w:r w:rsidRPr="0079363C">
        <w:rPr>
          <w:rFonts w:ascii="宋体" w:hAnsi="宋体" w:hint="eastAsia"/>
          <w:sz w:val="24"/>
        </w:rPr>
        <w:t>对芳环亲电取代</w:t>
      </w:r>
      <w:proofErr w:type="gramEnd"/>
      <w:r w:rsidRPr="0079363C">
        <w:rPr>
          <w:rFonts w:ascii="宋体" w:hAnsi="宋体" w:hint="eastAsia"/>
          <w:sz w:val="24"/>
        </w:rPr>
        <w:t>反应的活性影响，稠环芳烃的性质，非苯芳烃的判断。</w:t>
      </w:r>
    </w:p>
    <w:p w14:paraId="2CD0FF11" w14:textId="109BF07B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</w:t>
      </w:r>
      <w:r w:rsidRPr="0079363C">
        <w:rPr>
          <w:rFonts w:ascii="宋体" w:hAnsi="宋体" w:hint="eastAsia"/>
          <w:sz w:val="24"/>
        </w:rPr>
        <w:t>手性化合物，旋光性，手性碳，外消旋体，内消旋体的概念。</w:t>
      </w:r>
    </w:p>
    <w:p w14:paraId="68D5ECEA" w14:textId="2CC5CFD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（7）</w:t>
      </w:r>
      <w:r w:rsidRPr="0079363C">
        <w:rPr>
          <w:rFonts w:ascii="宋体" w:hAnsi="宋体" w:hint="eastAsia"/>
          <w:sz w:val="24"/>
        </w:rPr>
        <w:t>卤代烃的一般制备方法，</w:t>
      </w:r>
      <w:proofErr w:type="gramStart"/>
      <w:r w:rsidRPr="0079363C">
        <w:rPr>
          <w:rFonts w:ascii="宋体" w:hAnsi="宋体" w:hint="eastAsia"/>
          <w:sz w:val="24"/>
        </w:rPr>
        <w:t>亲核取代</w:t>
      </w:r>
      <w:proofErr w:type="gramEnd"/>
      <w:r w:rsidRPr="0079363C">
        <w:rPr>
          <w:rFonts w:ascii="宋体" w:hAnsi="宋体" w:hint="eastAsia"/>
          <w:sz w:val="24"/>
        </w:rPr>
        <w:t>反应及影响SN1，SN2反应的主要因素，消除反应及影响E1，E2反应的主要因素。</w:t>
      </w:r>
    </w:p>
    <w:p w14:paraId="71EEC09F" w14:textId="00B97B96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（8）</w:t>
      </w:r>
      <w:proofErr w:type="gramStart"/>
      <w:r w:rsidRPr="0079363C">
        <w:rPr>
          <w:rFonts w:ascii="宋体" w:hAnsi="宋体" w:hint="eastAsia"/>
          <w:sz w:val="24"/>
        </w:rPr>
        <w:t>醇和醚的制备</w:t>
      </w:r>
      <w:proofErr w:type="gramEnd"/>
      <w:r w:rsidRPr="0079363C">
        <w:rPr>
          <w:rFonts w:ascii="宋体" w:hAnsi="宋体" w:hint="eastAsia"/>
          <w:sz w:val="24"/>
        </w:rPr>
        <w:t>，特别是通过Grignard试剂制醇和Williamson合成法制醚，</w:t>
      </w:r>
      <w:proofErr w:type="gramStart"/>
      <w:r w:rsidRPr="0079363C">
        <w:rPr>
          <w:rFonts w:ascii="宋体" w:hAnsi="宋体" w:hint="eastAsia"/>
          <w:sz w:val="24"/>
        </w:rPr>
        <w:t>酚</w:t>
      </w:r>
      <w:proofErr w:type="gramEnd"/>
      <w:r w:rsidRPr="0079363C">
        <w:rPr>
          <w:rFonts w:ascii="宋体" w:hAnsi="宋体" w:hint="eastAsia"/>
          <w:sz w:val="24"/>
        </w:rPr>
        <w:t>的制备（磺化碱熔法和异丙苯法），醇、</w:t>
      </w:r>
      <w:proofErr w:type="gramStart"/>
      <w:r w:rsidRPr="0079363C">
        <w:rPr>
          <w:rFonts w:ascii="宋体" w:hAnsi="宋体" w:hint="eastAsia"/>
          <w:sz w:val="24"/>
        </w:rPr>
        <w:t>酚</w:t>
      </w:r>
      <w:proofErr w:type="gramEnd"/>
      <w:r w:rsidRPr="0079363C">
        <w:rPr>
          <w:rFonts w:ascii="宋体" w:hAnsi="宋体" w:hint="eastAsia"/>
          <w:sz w:val="24"/>
        </w:rPr>
        <w:t>、</w:t>
      </w:r>
      <w:proofErr w:type="gramStart"/>
      <w:r w:rsidRPr="0079363C">
        <w:rPr>
          <w:rFonts w:ascii="宋体" w:hAnsi="宋体" w:hint="eastAsia"/>
          <w:sz w:val="24"/>
        </w:rPr>
        <w:t>醚的化学性质</w:t>
      </w:r>
      <w:proofErr w:type="gramEnd"/>
      <w:r w:rsidRPr="0079363C">
        <w:rPr>
          <w:rFonts w:ascii="宋体" w:hAnsi="宋体" w:hint="eastAsia"/>
          <w:sz w:val="24"/>
        </w:rPr>
        <w:t>。</w:t>
      </w:r>
    </w:p>
    <w:p w14:paraId="6F607803" w14:textId="11339A6F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（9）</w:t>
      </w:r>
      <w:r w:rsidRPr="0079363C">
        <w:rPr>
          <w:rFonts w:ascii="宋体" w:hAnsi="宋体" w:hint="eastAsia"/>
          <w:sz w:val="24"/>
        </w:rPr>
        <w:t>醛、酮的化学性质及其在有机合成中的应用，比较其亲核加成的活性。</w:t>
      </w:r>
    </w:p>
    <w:p w14:paraId="62E90CCA" w14:textId="2BDBC0F8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羧酸及其衍生物的制备方法、化学性质和相互转化。</w:t>
      </w:r>
    </w:p>
    <w:p w14:paraId="219C8B69" w14:textId="42D906A3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丙二酸二乙酯和乙酰乙酸乙酯在有机合成中的应用。</w:t>
      </w:r>
    </w:p>
    <w:p w14:paraId="0D9CEF73" w14:textId="0F54D2E3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胺的碱性大小规律，</w:t>
      </w:r>
      <w:proofErr w:type="gramStart"/>
      <w:r w:rsidRPr="0079363C">
        <w:rPr>
          <w:rFonts w:ascii="宋体" w:hAnsi="宋体" w:hint="eastAsia"/>
          <w:sz w:val="24"/>
        </w:rPr>
        <w:t>季铵碱</w:t>
      </w:r>
      <w:proofErr w:type="gramEnd"/>
      <w:r w:rsidRPr="0079363C">
        <w:rPr>
          <w:rFonts w:ascii="宋体" w:hAnsi="宋体" w:hint="eastAsia"/>
          <w:sz w:val="24"/>
        </w:rPr>
        <w:t>的热分解规律。</w:t>
      </w:r>
    </w:p>
    <w:p w14:paraId="589ABA03" w14:textId="6869AED4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重氮化合物及其在有机合成中的应用。</w:t>
      </w:r>
    </w:p>
    <w:p w14:paraId="42DED783" w14:textId="2E839824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杂环化合物的结构和化学性质。</w:t>
      </w:r>
    </w:p>
    <w:p w14:paraId="79FE8EEF" w14:textId="61B99E22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碳水化合物的结构和化学性质。</w:t>
      </w:r>
    </w:p>
    <w:p w14:paraId="35BE5891" w14:textId="4E92D472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79363C">
        <w:rPr>
          <w:rFonts w:ascii="宋体" w:hAnsi="宋体" w:hint="eastAsia"/>
          <w:sz w:val="24"/>
        </w:rPr>
        <w:t>氨基酸的结构和化学性质。</w:t>
      </w:r>
    </w:p>
    <w:p w14:paraId="62588253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9363C">
        <w:rPr>
          <w:rFonts w:ascii="宋体" w:hAnsi="宋体" w:hint="eastAsia"/>
          <w:sz w:val="24"/>
        </w:rPr>
        <w:t>3、灵活运用重要有机化合物的化学性质。</w:t>
      </w:r>
    </w:p>
    <w:p w14:paraId="788C8736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9363C">
        <w:rPr>
          <w:rFonts w:ascii="宋体" w:hAnsi="宋体" w:hint="eastAsia"/>
          <w:sz w:val="24"/>
        </w:rPr>
        <w:t>4、用简便的化学方法鉴别重要的官能团及其化合物。利用化合物的性质对相应的有机化合物进行分离和提纯。运用有机化学的基本概念解答一些常见的问题。</w:t>
      </w:r>
    </w:p>
    <w:p w14:paraId="422C1362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9363C">
        <w:rPr>
          <w:rFonts w:ascii="宋体" w:hAnsi="宋体" w:hint="eastAsia"/>
          <w:sz w:val="24"/>
        </w:rPr>
        <w:t>5、掌握典型有机反应的机理并解释实验现象。</w:t>
      </w:r>
    </w:p>
    <w:p w14:paraId="2FF07EAE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9363C">
        <w:rPr>
          <w:rFonts w:ascii="宋体" w:hAnsi="宋体" w:hint="eastAsia"/>
          <w:sz w:val="24"/>
        </w:rPr>
        <w:t>6、能较熟练地利用IR、1HNMR谱图推导有机化合物结构。</w:t>
      </w:r>
    </w:p>
    <w:p w14:paraId="38389827" w14:textId="77777777" w:rsidR="00D71FBB" w:rsidRPr="0079363C" w:rsidRDefault="00D71FBB" w:rsidP="00D71F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7、能较熟练地运用重要有机化学反应进行有机合成。</w:t>
      </w:r>
    </w:p>
    <w:p w14:paraId="48C1740F" w14:textId="77777777" w:rsidR="003C2E38" w:rsidRPr="00923BA8" w:rsidRDefault="003C2E38" w:rsidP="003C2E38">
      <w:pPr>
        <w:spacing w:line="360" w:lineRule="auto"/>
        <w:rPr>
          <w:rFonts w:ascii="宋体" w:hAnsi="宋体"/>
          <w:b/>
          <w:sz w:val="24"/>
        </w:rPr>
      </w:pPr>
      <w:r w:rsidRPr="00923BA8">
        <w:rPr>
          <w:rFonts w:ascii="宋体" w:hAnsi="宋体" w:hint="eastAsia"/>
          <w:b/>
          <w:sz w:val="24"/>
        </w:rPr>
        <w:t>六、主要参考教材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701"/>
        <w:gridCol w:w="2169"/>
        <w:gridCol w:w="1390"/>
        <w:gridCol w:w="2303"/>
      </w:tblGrid>
      <w:tr w:rsidR="003C2E38" w:rsidRPr="0079363C" w14:paraId="33722CED" w14:textId="77777777" w:rsidTr="00923BA8">
        <w:tc>
          <w:tcPr>
            <w:tcW w:w="851" w:type="dxa"/>
            <w:vAlign w:val="center"/>
          </w:tcPr>
          <w:p w14:paraId="408E4B60" w14:textId="77777777" w:rsidR="003C2E38" w:rsidRPr="0079363C" w:rsidRDefault="003C2E38" w:rsidP="00923BA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2DEE793E" w14:textId="77777777" w:rsidR="003C2E38" w:rsidRPr="0079363C" w:rsidRDefault="003C2E38" w:rsidP="00923BA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考 试 科 目</w:t>
            </w:r>
          </w:p>
        </w:tc>
        <w:tc>
          <w:tcPr>
            <w:tcW w:w="2169" w:type="dxa"/>
            <w:vAlign w:val="center"/>
          </w:tcPr>
          <w:p w14:paraId="30AE116C" w14:textId="77777777" w:rsidR="003C2E38" w:rsidRPr="0079363C" w:rsidRDefault="003C2E38" w:rsidP="00923BA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书   目</w:t>
            </w:r>
          </w:p>
        </w:tc>
        <w:tc>
          <w:tcPr>
            <w:tcW w:w="1390" w:type="dxa"/>
            <w:vAlign w:val="center"/>
          </w:tcPr>
          <w:p w14:paraId="20DF242B" w14:textId="77777777" w:rsidR="003C2E38" w:rsidRPr="0079363C" w:rsidRDefault="003C2E38" w:rsidP="00923BA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编   者</w:t>
            </w:r>
          </w:p>
        </w:tc>
        <w:tc>
          <w:tcPr>
            <w:tcW w:w="2303" w:type="dxa"/>
            <w:vAlign w:val="center"/>
          </w:tcPr>
          <w:p w14:paraId="2B7B477C" w14:textId="77777777" w:rsidR="003C2E38" w:rsidRPr="0079363C" w:rsidRDefault="003C2E38" w:rsidP="00923BA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出版社及出版时间</w:t>
            </w:r>
          </w:p>
        </w:tc>
      </w:tr>
      <w:tr w:rsidR="003C2E38" w:rsidRPr="0079363C" w14:paraId="4AEC44B1" w14:textId="77777777" w:rsidTr="00923BA8">
        <w:tc>
          <w:tcPr>
            <w:tcW w:w="851" w:type="dxa"/>
            <w:vAlign w:val="center"/>
          </w:tcPr>
          <w:p w14:paraId="3E324183" w14:textId="77777777" w:rsidR="003C2E38" w:rsidRPr="0079363C" w:rsidRDefault="003C2E38" w:rsidP="00923BA8">
            <w:pPr>
              <w:jc w:val="center"/>
              <w:rPr>
                <w:rFonts w:ascii="宋体" w:hAnsi="宋体"/>
                <w:sz w:val="24"/>
              </w:rPr>
            </w:pPr>
            <w:r w:rsidRPr="0079363C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9080805" w14:textId="77777777" w:rsidR="003C2E38" w:rsidRPr="0079363C" w:rsidRDefault="003C2E38" w:rsidP="00923BA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79363C">
              <w:rPr>
                <w:rFonts w:ascii="宋体" w:hAnsi="宋体" w:hint="eastAsia"/>
                <w:color w:val="000000"/>
                <w:sz w:val="24"/>
                <w:szCs w:val="21"/>
              </w:rPr>
              <w:t>有机化学</w:t>
            </w:r>
          </w:p>
        </w:tc>
        <w:tc>
          <w:tcPr>
            <w:tcW w:w="2169" w:type="dxa"/>
            <w:vAlign w:val="center"/>
          </w:tcPr>
          <w:p w14:paraId="342881F5" w14:textId="77777777" w:rsidR="003C2E38" w:rsidRPr="0079363C" w:rsidRDefault="003C2E38" w:rsidP="00923BA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79363C">
              <w:rPr>
                <w:rFonts w:ascii="宋体" w:hAnsi="宋体" w:hint="eastAsia"/>
                <w:color w:val="000000"/>
                <w:sz w:val="24"/>
                <w:szCs w:val="21"/>
              </w:rPr>
              <w:t>有机化学（第五版）</w:t>
            </w:r>
          </w:p>
        </w:tc>
        <w:tc>
          <w:tcPr>
            <w:tcW w:w="1390" w:type="dxa"/>
            <w:vAlign w:val="center"/>
          </w:tcPr>
          <w:p w14:paraId="110E5B30" w14:textId="77777777" w:rsidR="003C2E38" w:rsidRPr="0079363C" w:rsidRDefault="003C2E38" w:rsidP="00923BA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79363C">
              <w:rPr>
                <w:rFonts w:ascii="宋体" w:hAnsi="宋体" w:hint="eastAsia"/>
                <w:color w:val="000000"/>
                <w:sz w:val="24"/>
                <w:szCs w:val="21"/>
              </w:rPr>
              <w:t>张文勤等</w:t>
            </w:r>
          </w:p>
        </w:tc>
        <w:tc>
          <w:tcPr>
            <w:tcW w:w="2303" w:type="dxa"/>
            <w:vAlign w:val="center"/>
          </w:tcPr>
          <w:p w14:paraId="6ECD0957" w14:textId="77777777" w:rsidR="003C2E38" w:rsidRPr="0079363C" w:rsidRDefault="003C2E38" w:rsidP="00923BA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79363C">
              <w:rPr>
                <w:rFonts w:ascii="宋体" w:hAnsi="宋体" w:hint="eastAsia"/>
                <w:color w:val="000000"/>
                <w:sz w:val="24"/>
                <w:szCs w:val="21"/>
              </w:rPr>
              <w:t>高等教育出版社，2014年</w:t>
            </w:r>
          </w:p>
        </w:tc>
      </w:tr>
    </w:tbl>
    <w:p w14:paraId="65141E54" w14:textId="77777777" w:rsidR="00B057B8" w:rsidRDefault="00B057B8"/>
    <w:sectPr w:rsidR="00B057B8" w:rsidSect="00B05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A543" w14:textId="77777777" w:rsidR="005E35D2" w:rsidRDefault="005E35D2" w:rsidP="00D71FBB">
      <w:r>
        <w:separator/>
      </w:r>
    </w:p>
  </w:endnote>
  <w:endnote w:type="continuationSeparator" w:id="0">
    <w:p w14:paraId="293B1704" w14:textId="77777777" w:rsidR="005E35D2" w:rsidRDefault="005E35D2" w:rsidP="00D71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451CC" w14:textId="77777777" w:rsidR="005E35D2" w:rsidRDefault="005E35D2" w:rsidP="00D71FBB">
      <w:r>
        <w:separator/>
      </w:r>
    </w:p>
  </w:footnote>
  <w:footnote w:type="continuationSeparator" w:id="0">
    <w:p w14:paraId="0251442D" w14:textId="77777777" w:rsidR="005E35D2" w:rsidRDefault="005E35D2" w:rsidP="00D71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56E88"/>
    <w:multiLevelType w:val="hybridMultilevel"/>
    <w:tmpl w:val="7010A3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E508E1"/>
    <w:multiLevelType w:val="hybridMultilevel"/>
    <w:tmpl w:val="857EC1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150839">
    <w:abstractNumId w:val="0"/>
  </w:num>
  <w:num w:numId="2" w16cid:durableId="533883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E38"/>
    <w:rsid w:val="003C2E38"/>
    <w:rsid w:val="005E35D2"/>
    <w:rsid w:val="00923BA8"/>
    <w:rsid w:val="00B057B8"/>
    <w:rsid w:val="00D7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C3339"/>
  <w15:docId w15:val="{834D1F01-20F5-4C08-8B5C-9FC0BB1B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E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3C2E38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2E38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List Paragraph"/>
    <w:basedOn w:val="a"/>
    <w:uiPriority w:val="34"/>
    <w:qFormat/>
    <w:rsid w:val="00923BA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71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71FB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71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1F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892</Characters>
  <Application>Microsoft Office Word</Application>
  <DocSecurity>0</DocSecurity>
  <Lines>7</Lines>
  <Paragraphs>2</Paragraphs>
  <ScaleCrop>false</ScaleCrop>
  <Company>china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2020-09-14T04:34:00Z</dcterms:created>
  <dcterms:modified xsi:type="dcterms:W3CDTF">2022-09-05T07:10:00Z</dcterms:modified>
</cp:coreProperties>
</file>